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42509" w14:textId="77777777" w:rsidR="00B87A2C" w:rsidRPr="00887141" w:rsidRDefault="00B87A2C" w:rsidP="00B87A2C">
      <w:pPr>
        <w:rPr>
          <w:b/>
          <w:bCs/>
          <w:sz w:val="36"/>
          <w:szCs w:val="36"/>
        </w:rPr>
      </w:pPr>
      <w:r w:rsidRPr="007F77B7">
        <w:rPr>
          <w:b/>
          <w:bCs/>
          <w:sz w:val="36"/>
          <w:szCs w:val="36"/>
        </w:rPr>
        <w:t>Ensto Building Systems i Norge blir til Legrand Norge - styrker produkt- og tjenestetilbud</w:t>
      </w:r>
    </w:p>
    <w:p w14:paraId="55CDBAA9" w14:textId="77777777" w:rsidR="00B87A2C" w:rsidRDefault="00B87A2C" w:rsidP="00B87A2C">
      <w:pPr>
        <w:rPr>
          <w:b/>
          <w:bCs/>
        </w:rPr>
      </w:pPr>
      <w:r w:rsidRPr="00887141">
        <w:rPr>
          <w:b/>
          <w:bCs/>
        </w:rPr>
        <w:t>Legrand Norge fortsetter å selge Ensto produkter som før sammen med Legrand</w:t>
      </w:r>
      <w:r>
        <w:rPr>
          <w:b/>
          <w:bCs/>
        </w:rPr>
        <w:t>s</w:t>
      </w:r>
      <w:r w:rsidRPr="00887141">
        <w:rPr>
          <w:b/>
          <w:bCs/>
        </w:rPr>
        <w:t xml:space="preserve"> portefølje av produkter og varemerker. </w:t>
      </w:r>
    </w:p>
    <w:p w14:paraId="507ED0EA" w14:textId="77777777" w:rsidR="00B87A2C" w:rsidRDefault="00B87A2C" w:rsidP="00B87A2C">
      <w:pPr>
        <w:rPr>
          <w:b/>
          <w:bCs/>
        </w:rPr>
      </w:pPr>
    </w:p>
    <w:p w14:paraId="2C2193F3" w14:textId="77777777" w:rsidR="00B87A2C" w:rsidRDefault="00B87A2C" w:rsidP="00B87A2C">
      <w:r>
        <w:t>Legrand kjøpte Ensto Building Systems og virksomheten i Norden i 2021. Etableringen av Legrand Norge innebærer en styrket merkevarenærvær i Norge, ettersom Legrand Norge overtar distribusjonen av Legrand produkter og introduserer et bredere utvalg av multibrand-tilbud til det norske markedet. Legrand Norge fortsetter også å tilby Ensto produkter, inkludert kapslinger, -komponenter, belysning, varme, elbillading og mye mer.</w:t>
      </w:r>
    </w:p>
    <w:p w14:paraId="1F359D2F" w14:textId="77777777" w:rsidR="00B87A2C" w:rsidRDefault="00B87A2C" w:rsidP="00B87A2C"/>
    <w:p w14:paraId="66DBC79F" w14:textId="77777777" w:rsidR="00B87A2C" w:rsidRDefault="00B87A2C" w:rsidP="00B87A2C">
      <w:r>
        <w:t xml:space="preserve">Legrand, et fransk industrikonsern, opererer globalt i nesten 90 land og har rundt 38 000 ansatte. </w:t>
      </w:r>
      <w:r w:rsidRPr="00AD204C">
        <w:t xml:space="preserve">Med en omsetning på 8 339,4 millioner euro i 2022 er Legrand kjent for sin multibrand-strategi og sitt brede produktspekter. </w:t>
      </w:r>
    </w:p>
    <w:p w14:paraId="18861DC5" w14:textId="77777777" w:rsidR="00B87A2C" w:rsidRPr="004A34CE" w:rsidRDefault="00B87A2C" w:rsidP="00B87A2C">
      <w:pPr>
        <w:rPr>
          <w:b/>
          <w:bCs/>
        </w:rPr>
      </w:pPr>
      <w:r w:rsidRPr="004A34CE">
        <w:rPr>
          <w:b/>
          <w:bCs/>
        </w:rPr>
        <w:t>Lokalt team og utvidet produktportefølje</w:t>
      </w:r>
    </w:p>
    <w:p w14:paraId="6C30BD78" w14:textId="77777777" w:rsidR="00B87A2C" w:rsidRDefault="00B87A2C" w:rsidP="00B87A2C">
      <w:r>
        <w:t>Overgangen til Legrand Norge betyr en ny æra med samarbeid, kompetanse og innovasjon i det norske markedet. Legrand Norge fortsetter å tilby lokal teknisk kundestøtte, opplæring og produktveiledning.</w:t>
      </w:r>
    </w:p>
    <w:p w14:paraId="24E1998F" w14:textId="77777777" w:rsidR="00B87A2C" w:rsidRDefault="00B87A2C" w:rsidP="00B87A2C">
      <w:r>
        <w:t>"Ved å kombinere vår lokale kunnskap med Legrands globale ressurser vil Legrand Norge levere økt verdi til sine kunder og styrke sin posisjon som en ledende leverandør av elektriske og digitale bygningsløsninger i Norge." sier Jens Nilsen, administrerende direktør i Legrand Norge.</w:t>
      </w:r>
    </w:p>
    <w:p w14:paraId="7DCCCB40" w14:textId="77777777" w:rsidR="00B87A2C" w:rsidRDefault="00B87A2C" w:rsidP="00B87A2C"/>
    <w:p w14:paraId="349E6151" w14:textId="77777777" w:rsidR="00B87A2C" w:rsidRPr="004334CC" w:rsidRDefault="00B87A2C" w:rsidP="00B87A2C">
      <w:pPr>
        <w:rPr>
          <w:b/>
          <w:bCs/>
        </w:rPr>
      </w:pPr>
      <w:r w:rsidRPr="004334CC">
        <w:rPr>
          <w:b/>
          <w:bCs/>
        </w:rPr>
        <w:t>Henvendelser fra media</w:t>
      </w:r>
    </w:p>
    <w:p w14:paraId="3B083F10" w14:textId="77777777" w:rsidR="00B87A2C" w:rsidRDefault="00B87A2C" w:rsidP="00B87A2C">
      <w:r>
        <w:t xml:space="preserve">Jens Nilsen </w:t>
      </w:r>
    </w:p>
    <w:p w14:paraId="46680C19" w14:textId="77777777" w:rsidR="00B87A2C" w:rsidRDefault="00B87A2C" w:rsidP="00B87A2C">
      <w:r>
        <w:t>Administrerende direktør, Legrand Norge</w:t>
      </w:r>
    </w:p>
    <w:p w14:paraId="20A4F945" w14:textId="77777777" w:rsidR="00B87A2C" w:rsidRDefault="00B87A2C" w:rsidP="00B87A2C">
      <w:r>
        <w:t xml:space="preserve">Tlf: </w:t>
      </w:r>
      <w:r>
        <w:rPr>
          <w:rFonts w:ascii="Arial" w:hAnsi="Arial" w:cs="Arial"/>
          <w:color w:val="000000"/>
          <w:sz w:val="20"/>
          <w:szCs w:val="20"/>
          <w:lang w:eastAsia="nb-NO"/>
        </w:rPr>
        <w:t>+47 90 47 45 78</w:t>
      </w:r>
    </w:p>
    <w:p w14:paraId="73FB8BE7" w14:textId="77777777" w:rsidR="00B87A2C" w:rsidRPr="00AF121A" w:rsidRDefault="00B87A2C" w:rsidP="00B87A2C">
      <w:pPr>
        <w:rPr>
          <w:rFonts w:ascii="Calibri" w:hAnsi="Calibri" w:cs="Calibri"/>
        </w:rPr>
      </w:pPr>
      <w:hyperlink r:id="rId6" w:history="1">
        <w:r>
          <w:rPr>
            <w:rStyle w:val="normaltextrun"/>
            <w:rFonts w:ascii="Calibri" w:hAnsi="Calibri" w:cs="Calibri"/>
            <w:color w:val="0563C1"/>
            <w:u w:val="single"/>
          </w:rPr>
          <w:t>jens.nilsen@legrand.com</w:t>
        </w:r>
      </w:hyperlink>
      <w:r>
        <w:rPr>
          <w:rStyle w:val="eop"/>
          <w:rFonts w:ascii="Calibri" w:hAnsi="Calibri" w:cs="Calibri"/>
        </w:rPr>
        <w:t> </w:t>
      </w:r>
    </w:p>
    <w:p w14:paraId="52EC15F9" w14:textId="77777777" w:rsidR="00B87A2C" w:rsidRDefault="00B87A2C">
      <w:pPr>
        <w:rPr>
          <w:b/>
          <w:bCs/>
          <w:i/>
          <w:iCs/>
        </w:rPr>
      </w:pPr>
      <w:r w:rsidRPr="00263089">
        <w:rPr>
          <w:b/>
          <w:bCs/>
          <w:i/>
          <w:iCs/>
        </w:rPr>
        <w:t xml:space="preserve">Om Legrand </w:t>
      </w:r>
    </w:p>
    <w:p w14:paraId="5C935504" w14:textId="70283E54" w:rsidR="00C92B7B" w:rsidRPr="00B87A2C" w:rsidRDefault="00B87A2C">
      <w:pPr>
        <w:rPr>
          <w:b/>
          <w:bCs/>
          <w:i/>
          <w:iCs/>
        </w:rPr>
      </w:pPr>
      <w:r w:rsidRPr="00263089">
        <w:rPr>
          <w:i/>
          <w:iCs/>
        </w:rPr>
        <w:t xml:space="preserve">Legrand er den globale spesialisten innen elektrisk og digital bygningsinfrastruktur. Det omfattende tilbudet av løsninger for kommersielle, industrielle og private markeder gjør Legrand til en referanse for kunder over hele verden. Konsernet utnytter teknologiske og samfunnsmessige trender som har varig innvirkning på bygninger, med det formål å forbedre livet ved å forvandle områdene der folk bor, arbeider og møtes med elektriske og digitale infrastrukturer og løsninger som er enkle, innovative og bærekraftige. Med en tilnærming som involverer alle team og interessenter, følger Legrand sin strategi for lønnsom og bærekraftig vekst drevet av oppkjøp og innovasjon, med en jevn strøm av nye tilbud - inkludert </w:t>
      </w:r>
      <w:r>
        <w:rPr>
          <w:i/>
          <w:iCs/>
        </w:rPr>
        <w:t>IOT/</w:t>
      </w:r>
      <w:r w:rsidRPr="00263089">
        <w:rPr>
          <w:i/>
          <w:iCs/>
        </w:rPr>
        <w:t xml:space="preserve">Eliot </w:t>
      </w:r>
      <w:r>
        <w:rPr>
          <w:i/>
          <w:iCs/>
        </w:rPr>
        <w:t>smart</w:t>
      </w:r>
      <w:r w:rsidRPr="00263089">
        <w:rPr>
          <w:i/>
          <w:iCs/>
        </w:rPr>
        <w:t xml:space="preserve">produkter </w:t>
      </w:r>
      <w:r>
        <w:rPr>
          <w:i/>
          <w:iCs/>
        </w:rPr>
        <w:t>for</w:t>
      </w:r>
      <w:r w:rsidRPr="00263089">
        <w:rPr>
          <w:i/>
          <w:iCs/>
        </w:rPr>
        <w:t xml:space="preserve"> økt bruksverdi. Legrand omsatte for 8,4 </w:t>
      </w:r>
      <w:r w:rsidRPr="00263089">
        <w:rPr>
          <w:i/>
          <w:iCs/>
        </w:rPr>
        <w:lastRenderedPageBreak/>
        <w:t xml:space="preserve">milliarder euro i 2020. Selskapet er notert på Euronext Paris og inngår i CAC 40- og CAC 40 ESG-indeksene. (kode ISIN FR0010307819). </w:t>
      </w:r>
      <w:hyperlink r:id="rId7" w:history="1">
        <w:r w:rsidRPr="00263089">
          <w:rPr>
            <w:rStyle w:val="Hyperlink"/>
            <w:i/>
            <w:iCs/>
          </w:rPr>
          <w:t>www.legrandgroup.com</w:t>
        </w:r>
      </w:hyperlink>
    </w:p>
    <w:sectPr w:rsidR="00C92B7B" w:rsidRPr="00B87A2C" w:rsidSect="00BB51B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F5E6A" w14:textId="77777777" w:rsidR="00B87A2C" w:rsidRDefault="00B87A2C" w:rsidP="00B87A2C">
      <w:pPr>
        <w:spacing w:after="0" w:line="240" w:lineRule="auto"/>
      </w:pPr>
      <w:r>
        <w:separator/>
      </w:r>
    </w:p>
  </w:endnote>
  <w:endnote w:type="continuationSeparator" w:id="0">
    <w:p w14:paraId="7406CFD1" w14:textId="77777777" w:rsidR="00B87A2C" w:rsidRDefault="00B87A2C" w:rsidP="00B8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9C4F" w14:textId="77777777" w:rsidR="00B87A2C" w:rsidRDefault="00B87A2C" w:rsidP="00B87A2C">
      <w:pPr>
        <w:spacing w:after="0" w:line="240" w:lineRule="auto"/>
      </w:pPr>
      <w:r>
        <w:separator/>
      </w:r>
    </w:p>
  </w:footnote>
  <w:footnote w:type="continuationSeparator" w:id="0">
    <w:p w14:paraId="3B0AAB4B" w14:textId="77777777" w:rsidR="00B87A2C" w:rsidRDefault="00B87A2C" w:rsidP="00B87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6D25" w14:textId="1AFEDC6C" w:rsidR="00B87A2C" w:rsidRDefault="00B87A2C">
    <w:pPr>
      <w:pStyle w:val="Header"/>
    </w:pPr>
    <w:r>
      <w:rPr>
        <w:noProof/>
      </w:rPr>
      <w:drawing>
        <wp:inline distT="0" distB="0" distL="0" distR="0" wp14:anchorId="3E5AE8A3" wp14:editId="409B810B">
          <wp:extent cx="1640840" cy="711200"/>
          <wp:effectExtent l="0" t="0" r="0" b="0"/>
          <wp:docPr id="1883371686" name="Picture 1883371686" descr="A red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371686" name="Picture 1883371686" descr="A red text on a white background&#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l="10246"/>
                  <a:stretch/>
                </pic:blipFill>
                <pic:spPr bwMode="auto">
                  <a:xfrm>
                    <a:off x="0" y="0"/>
                    <a:ext cx="1640840" cy="7112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2C"/>
    <w:rsid w:val="00B87A2C"/>
    <w:rsid w:val="00BB51BA"/>
    <w:rsid w:val="00C92B7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DBA58"/>
  <w15:chartTrackingRefBased/>
  <w15:docId w15:val="{F587934C-3383-488C-8BB1-93A02DEA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A2C"/>
    <w:rPr>
      <w:color w:val="0563C1" w:themeColor="hyperlink"/>
      <w:u w:val="single"/>
    </w:rPr>
  </w:style>
  <w:style w:type="character" w:customStyle="1" w:styleId="normaltextrun">
    <w:name w:val="normaltextrun"/>
    <w:basedOn w:val="DefaultParagraphFont"/>
    <w:rsid w:val="00B87A2C"/>
  </w:style>
  <w:style w:type="character" w:customStyle="1" w:styleId="eop">
    <w:name w:val="eop"/>
    <w:basedOn w:val="DefaultParagraphFont"/>
    <w:rsid w:val="00B87A2C"/>
  </w:style>
  <w:style w:type="paragraph" w:styleId="Header">
    <w:name w:val="header"/>
    <w:basedOn w:val="Normal"/>
    <w:link w:val="HeaderChar"/>
    <w:uiPriority w:val="99"/>
    <w:unhideWhenUsed/>
    <w:rsid w:val="00B87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A2C"/>
  </w:style>
  <w:style w:type="paragraph" w:styleId="Footer">
    <w:name w:val="footer"/>
    <w:basedOn w:val="Normal"/>
    <w:link w:val="FooterChar"/>
    <w:uiPriority w:val="99"/>
    <w:unhideWhenUsed/>
    <w:rsid w:val="00B87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egrand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s.nilsen@legran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2146</Characters>
  <Application>Microsoft Office Word</Application>
  <DocSecurity>0</DocSecurity>
  <Lines>17</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Lindberg Emma</dc:creator>
  <cp:keywords/>
  <dc:description/>
  <cp:lastModifiedBy>Lindberg Emma</cp:lastModifiedBy>
  <cp:revision>1</cp:revision>
  <dcterms:created xsi:type="dcterms:W3CDTF">2023-08-29T07:44:00Z</dcterms:created>
  <dcterms:modified xsi:type="dcterms:W3CDTF">2023-08-29T07:46:00Z</dcterms:modified>
</cp:coreProperties>
</file>